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B1" w:rsidRDefault="00AB2BB1" w:rsidP="00AB2BB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 I</w:t>
      </w:r>
      <w:r w:rsidR="00662242">
        <w:rPr>
          <w:rFonts w:ascii="Times New Roman" w:hAnsi="Times New Roman" w:cs="Times New Roman"/>
          <w:b/>
          <w:sz w:val="20"/>
          <w:szCs w:val="20"/>
        </w:rPr>
        <w:t>I</w:t>
      </w:r>
    </w:p>
    <w:p w:rsidR="00AB2BB1" w:rsidRPr="00301194" w:rsidRDefault="00AB2BB1" w:rsidP="0066224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01194">
        <w:rPr>
          <w:rFonts w:ascii="Times New Roman" w:hAnsi="Times New Roman" w:cs="Times New Roman"/>
          <w:b/>
          <w:sz w:val="20"/>
          <w:szCs w:val="20"/>
        </w:rPr>
        <w:t xml:space="preserve">LISTA DE CANDIDATOS </w:t>
      </w:r>
      <w:r w:rsidR="00662242">
        <w:rPr>
          <w:rFonts w:ascii="Times New Roman" w:hAnsi="Times New Roman" w:cs="Times New Roman"/>
          <w:b/>
          <w:sz w:val="20"/>
          <w:szCs w:val="20"/>
        </w:rPr>
        <w:t xml:space="preserve">APTOS </w:t>
      </w:r>
      <w:r w:rsidRPr="00301194">
        <w:rPr>
          <w:rFonts w:ascii="Times New Roman" w:hAnsi="Times New Roman" w:cs="Times New Roman"/>
          <w:b/>
          <w:sz w:val="20"/>
          <w:szCs w:val="20"/>
        </w:rPr>
        <w:t xml:space="preserve">PARA </w:t>
      </w:r>
      <w:r w:rsidR="00662242">
        <w:rPr>
          <w:rFonts w:ascii="Times New Roman" w:hAnsi="Times New Roman" w:cs="Times New Roman"/>
          <w:b/>
          <w:sz w:val="20"/>
          <w:szCs w:val="20"/>
        </w:rPr>
        <w:t>A PRÓXIMA ETAPA D</w:t>
      </w:r>
      <w:r w:rsidRPr="00301194">
        <w:rPr>
          <w:rFonts w:ascii="Times New Roman" w:hAnsi="Times New Roman" w:cs="Times New Roman"/>
          <w:b/>
          <w:sz w:val="20"/>
          <w:szCs w:val="20"/>
        </w:rPr>
        <w:t>O PROCESSO DE ESCOLHA DO</w:t>
      </w:r>
      <w:r w:rsidR="00662242">
        <w:rPr>
          <w:rFonts w:ascii="Times New Roman" w:hAnsi="Times New Roman" w:cs="Times New Roman"/>
          <w:b/>
          <w:sz w:val="20"/>
          <w:szCs w:val="20"/>
        </w:rPr>
        <w:t>S</w:t>
      </w:r>
      <w:r w:rsidRPr="003011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2242">
        <w:rPr>
          <w:rFonts w:ascii="Times New Roman" w:hAnsi="Times New Roman" w:cs="Times New Roman"/>
          <w:b/>
          <w:sz w:val="20"/>
          <w:szCs w:val="20"/>
        </w:rPr>
        <w:t xml:space="preserve">MEMBROS DO CONSELHO TUTELAR, EDITAL </w:t>
      </w:r>
      <w:r w:rsidRPr="00301194">
        <w:rPr>
          <w:rFonts w:ascii="Times New Roman" w:hAnsi="Times New Roman" w:cs="Times New Roman"/>
          <w:b/>
          <w:sz w:val="20"/>
          <w:szCs w:val="20"/>
        </w:rPr>
        <w:t>002/2019 PROMOVIDO PELO CONSELHO MUNICIPAL DOS DIREITOS DA CRIANÇA E DO ADOLESCENTE DE CARMO DO PARANAÍBA</w:t>
      </w:r>
      <w:r w:rsidR="00662242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662242">
        <w:rPr>
          <w:rFonts w:ascii="Times New Roman" w:hAnsi="Times New Roman" w:cs="Times New Roman"/>
          <w:b/>
          <w:sz w:val="20"/>
          <w:szCs w:val="20"/>
        </w:rPr>
        <w:t>PÓS RECURSO</w:t>
      </w:r>
      <w:proofErr w:type="gramEnd"/>
      <w:r w:rsidR="00662242">
        <w:rPr>
          <w:rFonts w:ascii="Times New Roman" w:hAnsi="Times New Roman" w:cs="Times New Roman"/>
          <w:b/>
          <w:sz w:val="20"/>
          <w:szCs w:val="20"/>
        </w:rPr>
        <w:t>.</w:t>
      </w:r>
    </w:p>
    <w:p w:rsidR="00AB2BB1" w:rsidRDefault="00AB2BB1" w:rsidP="00AB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6"/>
        <w:gridCol w:w="2101"/>
        <w:gridCol w:w="1653"/>
      </w:tblGrid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b/>
                <w:sz w:val="20"/>
                <w:szCs w:val="20"/>
              </w:rPr>
              <w:t>NOME DO CANDIDATO: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b/>
                <w:sz w:val="20"/>
                <w:szCs w:val="20"/>
              </w:rPr>
              <w:t>N° INSCRIÇÃO: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b/>
                <w:sz w:val="20"/>
                <w:szCs w:val="20"/>
              </w:rPr>
              <w:t>SITUAÇÃO: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Luiza Guimarães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Lucilene da Silva Moreira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Paloma de Oliveira Souza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Natielle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Lourdes Damaso Ribeiro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Sofia de Oliveira Rezende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Vitor Rodrigues Guimarães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Pricila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Helena dos Reis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Franciele das Graças Rodrigues Teixeira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Andressa de Oliveira Coutinho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Clara de Oliveira Silva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Andressa Dias de Oliveira Campos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Vanessa Alves da Silva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Patrícia Silvério Romão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Flávia Cristina Soares Alves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Pr="00301194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Aline Maria Gregório Alves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Visistini</w:t>
            </w:r>
            <w:proofErr w:type="spellEnd"/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Juliana Batista Lopes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Default="00AB2BB1" w:rsidP="000E60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Larissa Oliveira Romão</w:t>
            </w:r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AB2BB1" w:rsidRPr="00301194" w:rsidTr="000E60FF">
        <w:trPr>
          <w:trHeight w:val="405"/>
        </w:trPr>
        <w:tc>
          <w:tcPr>
            <w:tcW w:w="4856" w:type="dxa"/>
          </w:tcPr>
          <w:p w:rsidR="00AB2BB1" w:rsidRDefault="00AB2BB1" w:rsidP="00662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Valdete Mar</w:t>
            </w:r>
            <w:r w:rsidR="006622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dos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Santos </w:t>
            </w:r>
            <w:r w:rsidR="00662242">
              <w:rPr>
                <w:rFonts w:ascii="Times New Roman" w:hAnsi="Times New Roman" w:cs="Times New Roman"/>
                <w:sz w:val="20"/>
                <w:szCs w:val="20"/>
              </w:rPr>
              <w:t>Gontijo</w:t>
            </w:r>
            <w:proofErr w:type="gramEnd"/>
          </w:p>
        </w:tc>
        <w:tc>
          <w:tcPr>
            <w:tcW w:w="2101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53" w:type="dxa"/>
          </w:tcPr>
          <w:p w:rsidR="00AB2BB1" w:rsidRPr="00301194" w:rsidRDefault="00AB2BB1" w:rsidP="000E6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194"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</w:tbl>
    <w:p w:rsidR="00AB2BB1" w:rsidRPr="00301194" w:rsidRDefault="00AB2BB1" w:rsidP="00AB2BB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B2BB1" w:rsidRDefault="00AB2BB1" w:rsidP="00AB2BB1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E0A1C" w:rsidRPr="00AB2BB1" w:rsidRDefault="00AB2BB1" w:rsidP="00AB2BB1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CARMO DO PARANAÍBA, </w:t>
      </w:r>
      <w:r w:rsidR="00662242">
        <w:rPr>
          <w:rFonts w:ascii="Times New Roman" w:hAnsi="Times New Roman" w:cs="Times New Roman"/>
          <w:b/>
          <w:sz w:val="20"/>
          <w:szCs w:val="20"/>
        </w:rPr>
        <w:t>02 de agosto de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2019.</w:t>
      </w:r>
    </w:p>
    <w:sectPr w:rsidR="000E0A1C" w:rsidRPr="00AB2BB1" w:rsidSect="00037D89">
      <w:headerReference w:type="default" r:id="rId7"/>
      <w:pgSz w:w="11906" w:h="16838"/>
      <w:pgMar w:top="1417" w:right="1701" w:bottom="1417" w:left="1701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B1F" w:rsidRDefault="00825B1F">
      <w:pPr>
        <w:spacing w:after="0" w:line="240" w:lineRule="auto"/>
      </w:pPr>
      <w:r>
        <w:separator/>
      </w:r>
    </w:p>
  </w:endnote>
  <w:endnote w:type="continuationSeparator" w:id="0">
    <w:p w:rsidR="00825B1F" w:rsidRDefault="0082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B1F" w:rsidRDefault="00825B1F">
      <w:pPr>
        <w:spacing w:after="0" w:line="240" w:lineRule="auto"/>
      </w:pPr>
      <w:r>
        <w:separator/>
      </w:r>
    </w:p>
  </w:footnote>
  <w:footnote w:type="continuationSeparator" w:id="0">
    <w:p w:rsidR="00825B1F" w:rsidRDefault="0082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61" w:rsidRPr="009E0687" w:rsidRDefault="00825B1F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Pr="00301194" w:rsidRDefault="00AB2BB1" w:rsidP="00301194">
    <w:pPr>
      <w:spacing w:after="0" w:line="240" w:lineRule="auto"/>
      <w:ind w:left="-851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</w:pPr>
    <w:r w:rsidRPr="00301194">
      <w:rPr>
        <w:rFonts w:ascii="Times New Roman" w:eastAsia="Times New Roman" w:hAnsi="Times New Roman" w:cs="Times New Roman"/>
        <w:b/>
        <w:bCs/>
        <w:noProof/>
        <w:sz w:val="20"/>
        <w:szCs w:val="20"/>
        <w:lang w:eastAsia="pt-BR"/>
      </w:rPr>
      <w:drawing>
        <wp:inline distT="0" distB="0" distL="0" distR="0">
          <wp:extent cx="923925" cy="609600"/>
          <wp:effectExtent l="19050" t="0" r="9525" b="0"/>
          <wp:docPr id="4" name="Imagem 0" descr="IMAGE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IMAGE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01194">
      <w:rPr>
        <w:rFonts w:ascii="Times New Roman" w:eastAsia="Times New Roman" w:hAnsi="Times New Roman" w:cs="Times New Roman"/>
        <w:b/>
        <w:bCs/>
        <w:sz w:val="20"/>
        <w:szCs w:val="20"/>
        <w:lang w:eastAsia="pt-BR"/>
      </w:rPr>
      <w:t>CONSELHO MUNICIPAL DOS DIREITOS DA CRIANÇA E DO ADOLESCENTE</w:t>
    </w:r>
  </w:p>
  <w:p w:rsidR="00301194" w:rsidRPr="00301194" w:rsidRDefault="00AB2BB1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CARMO DO PARANAÍBA-MG – CMDCA – CP</w:t>
    </w:r>
  </w:p>
  <w:p w:rsidR="00301194" w:rsidRPr="00301194" w:rsidRDefault="00AB2BB1" w:rsidP="00301194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Criado pela Lei Municipal de n°</w:t>
    </w:r>
    <w:r w:rsidRPr="00301194">
      <w:rPr>
        <w:rFonts w:ascii="Times New Roman" w:hAnsi="Times New Roman" w:cs="Times New Roman"/>
        <w:bCs/>
        <w:sz w:val="20"/>
        <w:szCs w:val="20"/>
      </w:rPr>
      <w:t xml:space="preserve">1.410/95 </w:t>
    </w:r>
    <w:r w:rsidRPr="00301194">
      <w:rPr>
        <w:rFonts w:ascii="Times New Roman" w:hAnsi="Times New Roman" w:cs="Times New Roman"/>
        <w:sz w:val="20"/>
        <w:szCs w:val="20"/>
      </w:rPr>
      <w:t xml:space="preserve">com </w:t>
    </w:r>
    <w:r w:rsidRPr="00301194">
      <w:rPr>
        <w:rFonts w:ascii="Times New Roman" w:hAnsi="Times New Roman" w:cs="Times New Roman"/>
        <w:bCs/>
        <w:sz w:val="20"/>
        <w:szCs w:val="20"/>
      </w:rPr>
      <w:t>1.423/96</w:t>
    </w:r>
  </w:p>
  <w:p w:rsidR="00301194" w:rsidRPr="00301194" w:rsidRDefault="00AB2BB1" w:rsidP="00301194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 w:rsidRPr="00301194">
      <w:rPr>
        <w:rFonts w:ascii="Times New Roman" w:hAnsi="Times New Roman" w:cs="Times New Roman"/>
        <w:sz w:val="20"/>
        <w:szCs w:val="20"/>
      </w:rPr>
      <w:t>______________________________________________________________________</w:t>
    </w:r>
  </w:p>
  <w:p w:rsidR="007B2461" w:rsidRPr="009E0687" w:rsidRDefault="00825B1F" w:rsidP="007B2461">
    <w:pPr>
      <w:shd w:val="clear" w:color="auto" w:fill="FFFFFF"/>
      <w:spacing w:line="240" w:lineRule="atLeast"/>
      <w:jc w:val="both"/>
      <w:rPr>
        <w:color w:val="000000"/>
        <w:sz w:val="20"/>
        <w:szCs w:val="20"/>
      </w:rPr>
    </w:pPr>
  </w:p>
  <w:p w:rsidR="00301194" w:rsidRDefault="00825B1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B1"/>
    <w:rsid w:val="000E0A1C"/>
    <w:rsid w:val="00302002"/>
    <w:rsid w:val="003D0B6F"/>
    <w:rsid w:val="0050413B"/>
    <w:rsid w:val="006538A5"/>
    <w:rsid w:val="00662242"/>
    <w:rsid w:val="00825B1F"/>
    <w:rsid w:val="009A1603"/>
    <w:rsid w:val="00AB2BB1"/>
    <w:rsid w:val="00C0707B"/>
    <w:rsid w:val="00D1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PC8</cp:lastModifiedBy>
  <cp:revision>2</cp:revision>
  <dcterms:created xsi:type="dcterms:W3CDTF">2019-08-02T18:44:00Z</dcterms:created>
  <dcterms:modified xsi:type="dcterms:W3CDTF">2019-08-02T18:44:00Z</dcterms:modified>
</cp:coreProperties>
</file>